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2021开学典礼、迎新晚会电子大屏设备租赁需求</w:t>
      </w:r>
    </w:p>
    <w:p>
      <w:pPr>
        <w:spacing w:line="440" w:lineRule="exact"/>
        <w:ind w:firstLine="3373" w:firstLineChars="14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（技术指标）</w:t>
      </w:r>
    </w:p>
    <w:p>
      <w:pPr>
        <w:spacing w:line="440" w:lineRule="exact"/>
        <w:ind w:firstLine="3373" w:firstLineChars="1400"/>
        <w:rPr>
          <w:rFonts w:asciiTheme="minorEastAsia" w:hAnsiTheme="minorEastAsia" w:eastAsiaTheme="minorEastAsia" w:cstheme="minorEastAsia"/>
          <w:b/>
          <w:bCs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项目概述</w:t>
      </w:r>
    </w:p>
    <w:p>
      <w:pPr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1.1项目名称：</w:t>
      </w:r>
      <w:r>
        <w:rPr>
          <w:rFonts w:hint="eastAsia"/>
          <w:b/>
          <w:bCs/>
          <w:sz w:val="24"/>
          <w:szCs w:val="32"/>
        </w:rPr>
        <w:t>2021开学典礼、迎新晚会电子大屏设备租赁</w:t>
      </w:r>
      <w:r>
        <w:rPr>
          <w:rFonts w:hint="eastAsia"/>
          <w:b/>
          <w:bCs/>
          <w:sz w:val="24"/>
          <w:szCs w:val="32"/>
          <w:lang w:val="en-US" w:eastAsia="zh-CN"/>
        </w:rPr>
        <w:t>需求</w:t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1.2招标人：浙江水利水电学院校团委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default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项目预算：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5万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1.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使用内容：2021开学典礼、迎新晚会电子大屏设备租赁使用需求</w:t>
      </w:r>
    </w:p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2、项目内容</w:t>
      </w: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349"/>
        <w:gridCol w:w="3434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2021开学典礼、迎新晚会电子大屏设备租赁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需求</w:t>
            </w:r>
          </w:p>
        </w:tc>
        <w:tc>
          <w:tcPr>
            <w:tcW w:w="7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5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技术指标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30" w:hRule="atLeast"/>
        </w:trPr>
        <w:tc>
          <w:tcPr>
            <w:tcW w:w="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2"/>
              </w:numPr>
              <w:spacing w:before="100" w:beforeAutospacing="1" w:after="100" w:afterAutospacing="1" w:line="400" w:lineRule="atLeast"/>
              <w:ind w:firstLine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电子屏（主屏+侧屏）：P3.1高清户外屏幕，自行准备工程结构。</w:t>
            </w:r>
          </w:p>
          <w:p>
            <w:pPr>
              <w:pStyle w:val="4"/>
              <w:numPr>
                <w:ilvl w:val="0"/>
                <w:numId w:val="0"/>
              </w:numPr>
              <w:spacing w:before="100" w:beforeAutospacing="1" w:after="100" w:afterAutospacing="1" w:line="400" w:lineRule="atLeast"/>
              <w:ind w:leftChars="0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所有服务内容需满足主办方的要求，如遇到临时问题，要及时予以沟通解决。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ab/>
      </w:r>
    </w:p>
    <w:p>
      <w:pPr>
        <w:spacing w:line="440" w:lineRule="exact"/>
        <w:rPr>
          <w:rFonts w:asciiTheme="minorEastAsia" w:hAnsiTheme="minorEastAsia" w:eastAsia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C659C"/>
    <w:multiLevelType w:val="singleLevel"/>
    <w:tmpl w:val="FC3C659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3A375F5"/>
    <w:multiLevelType w:val="multilevel"/>
    <w:tmpl w:val="43A375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1938"/>
    <w:rsid w:val="004C763A"/>
    <w:rsid w:val="00C806C6"/>
    <w:rsid w:val="00EA4802"/>
    <w:rsid w:val="0F8318E7"/>
    <w:rsid w:val="1C9A3C09"/>
    <w:rsid w:val="20473C8A"/>
    <w:rsid w:val="238E25BC"/>
    <w:rsid w:val="2D372D4E"/>
    <w:rsid w:val="30015515"/>
    <w:rsid w:val="30746C0D"/>
    <w:rsid w:val="41791938"/>
    <w:rsid w:val="74444B12"/>
    <w:rsid w:val="75C63E07"/>
    <w:rsid w:val="7DD72546"/>
    <w:rsid w:val="7EBA5EA1"/>
    <w:rsid w:val="F7B5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9</TotalTime>
  <ScaleCrop>false</ScaleCrop>
  <LinksUpToDate>false</LinksUpToDate>
  <CharactersWithSpaces>466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2019-06-05T23:43:00Z</dcterms:created>
  <dc:creator>hp</dc:creator>
  <cp:lastModifiedBy>龙先生</cp:lastModifiedBy>
  <dcterms:modified xsi:type="dcterms:W3CDTF">2021-09-18T02:34:17Z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0E093122DA914F89B5542DDE40EDCC19</vt:lpwstr>
  </property>
</Properties>
</file>